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C13E5" w14:textId="1713CDD2" w:rsidR="00B25754" w:rsidRPr="00B922FB" w:rsidRDefault="001F0587" w:rsidP="00B922FB">
      <w:pPr>
        <w:jc w:val="center"/>
        <w:rPr>
          <w:rFonts w:ascii="Arial" w:hAnsi="Arial" w:cs="Arial"/>
          <w:b/>
          <w:sz w:val="28"/>
          <w:szCs w:val="28"/>
          <w:lang w:val="es-CO"/>
        </w:rPr>
      </w:pPr>
      <w:r>
        <w:rPr>
          <w:rFonts w:ascii="Arial" w:hAnsi="Arial" w:cs="Arial"/>
          <w:b/>
          <w:sz w:val="28"/>
          <w:szCs w:val="28"/>
          <w:lang w:val="es-CO"/>
        </w:rPr>
        <w:t xml:space="preserve">USHUAIA </w:t>
      </w:r>
      <w:r w:rsidR="00C10219">
        <w:rPr>
          <w:rFonts w:ascii="Arial" w:hAnsi="Arial" w:cs="Arial"/>
          <w:b/>
          <w:sz w:val="28"/>
          <w:szCs w:val="28"/>
          <w:lang w:val="es-CO"/>
        </w:rPr>
        <w:t>2025</w:t>
      </w:r>
      <w:r w:rsidR="003B77FB">
        <w:rPr>
          <w:rFonts w:ascii="Arial" w:hAnsi="Arial" w:cs="Arial"/>
          <w:b/>
          <w:sz w:val="28"/>
          <w:szCs w:val="28"/>
          <w:lang w:val="es-CO"/>
        </w:rPr>
        <w:t>- 2026</w:t>
      </w:r>
    </w:p>
    <w:p w14:paraId="283412B5" w14:textId="0B3AC99F" w:rsidR="00B922FB" w:rsidRDefault="00B922FB" w:rsidP="00B922FB">
      <w:pPr>
        <w:jc w:val="center"/>
        <w:rPr>
          <w:rFonts w:ascii="Arial" w:hAnsi="Arial" w:cs="Arial"/>
          <w:b/>
          <w:sz w:val="28"/>
          <w:szCs w:val="28"/>
          <w:lang w:val="es-CO"/>
        </w:rPr>
      </w:pPr>
      <w:r w:rsidRPr="00B922FB">
        <w:rPr>
          <w:rFonts w:ascii="Arial" w:hAnsi="Arial" w:cs="Arial"/>
          <w:b/>
          <w:sz w:val="28"/>
          <w:szCs w:val="28"/>
          <w:lang w:val="es-CO"/>
        </w:rPr>
        <w:t>Validez</w:t>
      </w:r>
      <w:r w:rsidR="001F0587">
        <w:rPr>
          <w:rFonts w:ascii="Arial" w:hAnsi="Arial" w:cs="Arial"/>
          <w:b/>
          <w:sz w:val="28"/>
          <w:szCs w:val="28"/>
          <w:lang w:val="es-CO"/>
        </w:rPr>
        <w:t xml:space="preserve">: </w:t>
      </w:r>
      <w:r w:rsidR="003B77FB">
        <w:rPr>
          <w:rFonts w:ascii="Arial" w:hAnsi="Arial" w:cs="Arial"/>
          <w:b/>
          <w:sz w:val="28"/>
          <w:szCs w:val="28"/>
          <w:lang w:val="es-CO"/>
        </w:rPr>
        <w:t>septiembre 01</w:t>
      </w:r>
      <w:r w:rsidR="00C10219">
        <w:rPr>
          <w:rFonts w:ascii="Arial" w:hAnsi="Arial" w:cs="Arial"/>
          <w:b/>
          <w:sz w:val="28"/>
          <w:szCs w:val="28"/>
          <w:lang w:val="es-CO"/>
        </w:rPr>
        <w:t xml:space="preserve"> de 2025</w:t>
      </w:r>
      <w:r w:rsidR="003B77FB">
        <w:rPr>
          <w:rFonts w:ascii="Arial" w:hAnsi="Arial" w:cs="Arial"/>
          <w:b/>
          <w:sz w:val="28"/>
          <w:szCs w:val="28"/>
          <w:lang w:val="es-CO"/>
        </w:rPr>
        <w:t xml:space="preserve"> a marzo 31</w:t>
      </w:r>
      <w:r w:rsidR="00331058">
        <w:rPr>
          <w:rFonts w:ascii="Arial" w:hAnsi="Arial" w:cs="Arial"/>
          <w:b/>
          <w:sz w:val="28"/>
          <w:szCs w:val="28"/>
          <w:lang w:val="es-CO"/>
        </w:rPr>
        <w:t xml:space="preserve"> de </w:t>
      </w:r>
      <w:r w:rsidR="003B77FB">
        <w:rPr>
          <w:rFonts w:ascii="Arial" w:hAnsi="Arial" w:cs="Arial"/>
          <w:b/>
          <w:sz w:val="28"/>
          <w:szCs w:val="28"/>
          <w:lang w:val="es-CO"/>
        </w:rPr>
        <w:t>2026</w:t>
      </w:r>
    </w:p>
    <w:p w14:paraId="40303B06" w14:textId="77777777" w:rsidR="004638B1" w:rsidRPr="003B77FB" w:rsidRDefault="004638B1" w:rsidP="004638B1">
      <w:pPr>
        <w:pStyle w:val="ListParagraph"/>
        <w:numPr>
          <w:ilvl w:val="0"/>
          <w:numId w:val="8"/>
        </w:numPr>
        <w:suppressAutoHyphens/>
        <w:jc w:val="both"/>
        <w:rPr>
          <w:rFonts w:ascii="Arial" w:hAnsi="Arial" w:cs="Arial"/>
          <w:b/>
          <w:bCs/>
          <w:i/>
          <w:color w:val="EE0000"/>
          <w:sz w:val="22"/>
          <w:szCs w:val="22"/>
          <w:lang w:val="es-AR"/>
        </w:rPr>
      </w:pPr>
      <w:r w:rsidRPr="003B77FB">
        <w:rPr>
          <w:rFonts w:ascii="Arial" w:hAnsi="Arial" w:cs="Arial"/>
          <w:b/>
          <w:bCs/>
          <w:i/>
          <w:color w:val="EE0000"/>
          <w:sz w:val="22"/>
          <w:szCs w:val="22"/>
          <w:lang w:val="es-AR"/>
        </w:rPr>
        <w:t xml:space="preserve">Tarjeta de asistencia médica por 4 días con cubrimiento de USD. 60.000 </w:t>
      </w:r>
    </w:p>
    <w:p w14:paraId="06608739" w14:textId="77777777" w:rsidR="004638B1" w:rsidRPr="00B922FB" w:rsidRDefault="004638B1" w:rsidP="00B922FB">
      <w:pPr>
        <w:jc w:val="center"/>
        <w:rPr>
          <w:rFonts w:ascii="Arial" w:hAnsi="Arial" w:cs="Arial"/>
          <w:b/>
          <w:sz w:val="28"/>
          <w:szCs w:val="28"/>
          <w:lang w:val="es-CO"/>
        </w:rPr>
      </w:pPr>
    </w:p>
    <w:p w14:paraId="70BE6D69" w14:textId="77777777" w:rsidR="00B922FB" w:rsidRPr="00B922FB" w:rsidRDefault="00B922FB" w:rsidP="00C10219">
      <w:pPr>
        <w:rPr>
          <w:rFonts w:ascii="Arial" w:hAnsi="Arial" w:cs="Arial"/>
          <w:b/>
          <w:sz w:val="28"/>
          <w:szCs w:val="28"/>
          <w:lang w:val="es-CO"/>
        </w:rPr>
      </w:pPr>
    </w:p>
    <w:p w14:paraId="5478562C" w14:textId="77777777" w:rsidR="00B922FB" w:rsidRDefault="00B922FB" w:rsidP="00B25754">
      <w:pPr>
        <w:rPr>
          <w:rFonts w:ascii="Arial" w:hAnsi="Arial" w:cs="Arial"/>
          <w:b/>
          <w:sz w:val="22"/>
          <w:szCs w:val="22"/>
          <w:lang w:val="es-CO"/>
        </w:rPr>
      </w:pPr>
      <w:r>
        <w:rPr>
          <w:rFonts w:ascii="Arial" w:hAnsi="Arial" w:cs="Arial"/>
          <w:b/>
          <w:sz w:val="22"/>
          <w:szCs w:val="22"/>
          <w:lang w:val="es-CO"/>
        </w:rPr>
        <w:t>ITINERARIO:</w:t>
      </w:r>
    </w:p>
    <w:p w14:paraId="278EA7BC" w14:textId="77777777" w:rsidR="00B922FB" w:rsidRDefault="00B922FB" w:rsidP="00B25754">
      <w:pPr>
        <w:rPr>
          <w:rFonts w:ascii="Arial" w:hAnsi="Arial" w:cs="Arial"/>
          <w:b/>
          <w:sz w:val="22"/>
          <w:szCs w:val="22"/>
          <w:lang w:val="es-CO"/>
        </w:rPr>
      </w:pPr>
    </w:p>
    <w:p w14:paraId="26C5914B"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w:t>
      </w:r>
      <w:r w:rsidRPr="00B922FB">
        <w:rPr>
          <w:rFonts w:ascii="Arial" w:eastAsia="Tahoma" w:hAnsi="Arial" w:cs="Arial"/>
          <w:b/>
          <w:i/>
          <w:color w:val="000000" w:themeColor="text1"/>
          <w:sz w:val="22"/>
          <w:szCs w:val="22"/>
          <w:lang w:val="es-AR"/>
        </w:rPr>
        <w:t>ía 01 - Ushuaia</w:t>
      </w:r>
    </w:p>
    <w:p w14:paraId="0463B45B" w14:textId="77777777" w:rsidR="00B922FB" w:rsidRPr="00B922FB" w:rsidRDefault="00B922FB" w:rsidP="00B922FB">
      <w:pPr>
        <w:ind w:right="486"/>
        <w:jc w:val="both"/>
        <w:rPr>
          <w:rFonts w:ascii="Arial" w:hAnsi="Arial" w:cs="Arial"/>
          <w:b/>
          <w:i/>
          <w:color w:val="000000" w:themeColor="text1"/>
          <w:sz w:val="22"/>
          <w:szCs w:val="22"/>
          <w:lang w:val="es-AR"/>
        </w:rPr>
      </w:pPr>
      <w:r w:rsidRPr="00B922FB">
        <w:rPr>
          <w:rFonts w:ascii="Arial" w:eastAsia="Tahoma" w:hAnsi="Arial" w:cs="Arial"/>
          <w:i/>
          <w:color w:val="000000" w:themeColor="text1"/>
          <w:sz w:val="22"/>
          <w:szCs w:val="22"/>
          <w:lang w:val="es-AR"/>
        </w:rPr>
        <w:t>Arribo al Aeropuerto de Ushuaia. Llegada y</w:t>
      </w:r>
      <w:r w:rsidRPr="00B922FB">
        <w:rPr>
          <w:rFonts w:ascii="Arial" w:hAnsi="Arial" w:cs="Arial"/>
          <w:i/>
          <w:color w:val="000000" w:themeColor="text1"/>
          <w:sz w:val="22"/>
          <w:szCs w:val="22"/>
          <w:lang w:val="es-AR"/>
        </w:rPr>
        <w:t xml:space="preserve"> traslado al Hotel. </w:t>
      </w:r>
    </w:p>
    <w:p w14:paraId="000AACD4" w14:textId="77777777" w:rsidR="00B922FB" w:rsidRPr="00B922FB" w:rsidRDefault="00B922FB" w:rsidP="00B922FB">
      <w:pPr>
        <w:ind w:right="486"/>
        <w:jc w:val="both"/>
        <w:rPr>
          <w:rFonts w:ascii="Arial" w:hAnsi="Arial" w:cs="Arial"/>
          <w:b/>
          <w:i/>
          <w:color w:val="000000" w:themeColor="text1"/>
          <w:sz w:val="22"/>
          <w:szCs w:val="22"/>
          <w:lang w:val="es-AR"/>
        </w:rPr>
      </w:pPr>
    </w:p>
    <w:p w14:paraId="3494E31C"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Día 02 – Ushuaia</w:t>
      </w:r>
    </w:p>
    <w:p w14:paraId="4ED97573" w14:textId="77777777" w:rsidR="00B922FB" w:rsidRPr="00B922FB" w:rsidRDefault="00B922FB" w:rsidP="00B922FB">
      <w:pPr>
        <w:ind w:right="486"/>
        <w:jc w:val="both"/>
        <w:rPr>
          <w:rFonts w:ascii="Arial" w:hAnsi="Arial" w:cs="Arial"/>
          <w:b/>
          <w:i/>
          <w:color w:val="000000" w:themeColor="text1"/>
          <w:sz w:val="22"/>
          <w:szCs w:val="22"/>
          <w:lang w:val="es-AR"/>
        </w:rPr>
      </w:pPr>
      <w:r w:rsidRPr="00B922FB">
        <w:rPr>
          <w:rFonts w:ascii="Arial" w:eastAsia="Tahoma" w:hAnsi="Arial" w:cs="Arial"/>
          <w:i/>
          <w:color w:val="000000" w:themeColor="text1"/>
          <w:sz w:val="22"/>
          <w:szCs w:val="22"/>
          <w:lang w:val="es-AR"/>
        </w:rPr>
        <w:t>Desayuno</w:t>
      </w:r>
      <w:r w:rsidRPr="00B922FB">
        <w:rPr>
          <w:rFonts w:ascii="Arial" w:eastAsia="Tahoma" w:hAnsi="Arial" w:cs="Arial"/>
          <w:b/>
          <w:bCs/>
          <w:i/>
          <w:color w:val="000000" w:themeColor="text1"/>
          <w:sz w:val="22"/>
          <w:szCs w:val="22"/>
          <w:lang w:val="es-AR"/>
        </w:rPr>
        <w:t xml:space="preserve"> </w:t>
      </w:r>
      <w:r w:rsidRPr="00B922FB">
        <w:rPr>
          <w:rFonts w:ascii="Arial" w:eastAsia="Tahoma" w:hAnsi="Arial" w:cs="Arial"/>
          <w:i/>
          <w:color w:val="000000" w:themeColor="text1"/>
          <w:sz w:val="22"/>
          <w:szCs w:val="22"/>
          <w:lang w:val="es-AR"/>
        </w:rPr>
        <w:t>en el Hotel. Por la mañana, visita al Parque Nacional Tierra del Fuego, el cual protege el bosque sub-antártico albergando un paisaje de ríos, lagunas, mallines y montañas. Allí harán una detención en la Estación del Fin del Mundo, donde opcionalmente podrán disfrutar de un pequeño recorrido de aproximadamente 40 minutos en el Tren del Fin del Mundo, antiguo tren que transportaba a los presos alojados en el presidio de la ciudad, hoy museo (</w:t>
      </w:r>
      <w:r w:rsidRPr="00B922FB">
        <w:rPr>
          <w:rFonts w:ascii="Arial" w:eastAsia="Tahoma" w:hAnsi="Arial" w:cs="Arial"/>
          <w:i/>
          <w:iCs/>
          <w:color w:val="000000" w:themeColor="text1"/>
          <w:sz w:val="22"/>
          <w:szCs w:val="22"/>
          <w:lang w:val="es-AR"/>
        </w:rPr>
        <w:t>ticket no</w:t>
      </w:r>
      <w:r w:rsidRPr="00B922FB">
        <w:rPr>
          <w:rFonts w:ascii="Arial" w:eastAsia="Tahoma" w:hAnsi="Arial" w:cs="Arial"/>
          <w:b/>
          <w:bCs/>
          <w:i/>
          <w:iCs/>
          <w:color w:val="000000" w:themeColor="text1"/>
          <w:sz w:val="22"/>
          <w:szCs w:val="22"/>
          <w:lang w:val="es-AR"/>
        </w:rPr>
        <w:t xml:space="preserve"> </w:t>
      </w:r>
      <w:r w:rsidRPr="00B922FB">
        <w:rPr>
          <w:rFonts w:ascii="Arial" w:eastAsia="Tahoma" w:hAnsi="Arial" w:cs="Arial"/>
          <w:i/>
          <w:iCs/>
          <w:color w:val="000000" w:themeColor="text1"/>
          <w:sz w:val="22"/>
          <w:szCs w:val="22"/>
          <w:lang w:val="es-AR"/>
        </w:rPr>
        <w:t>incluido</w:t>
      </w:r>
      <w:r w:rsidRPr="00B922FB">
        <w:rPr>
          <w:rFonts w:ascii="Arial" w:eastAsia="Tahoma" w:hAnsi="Arial" w:cs="Arial"/>
          <w:i/>
          <w:color w:val="000000" w:themeColor="text1"/>
          <w:sz w:val="22"/>
          <w:szCs w:val="22"/>
          <w:lang w:val="es-AR"/>
        </w:rPr>
        <w:t>). Luego visitarán el Lago Roca, para finalmente llegar a Bahía Lapataia, uno de los puntos más extremos al sur del continente. Hacia el mediodía emprenderán el regreso hacia el Hotel.</w:t>
      </w:r>
    </w:p>
    <w:p w14:paraId="077BA0CF" w14:textId="77777777" w:rsidR="00B922FB" w:rsidRPr="00B922FB" w:rsidRDefault="00B922FB" w:rsidP="00B922FB">
      <w:pPr>
        <w:ind w:left="521" w:right="486"/>
        <w:jc w:val="both"/>
        <w:rPr>
          <w:rFonts w:ascii="Arial" w:hAnsi="Arial" w:cs="Arial"/>
          <w:b/>
          <w:i/>
          <w:color w:val="000000" w:themeColor="text1"/>
          <w:sz w:val="22"/>
          <w:szCs w:val="22"/>
          <w:lang w:val="es-AR"/>
        </w:rPr>
      </w:pPr>
    </w:p>
    <w:p w14:paraId="2CD4EB7C"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Día 03 – Ushuaia</w:t>
      </w:r>
    </w:p>
    <w:p w14:paraId="7F5AB60E" w14:textId="77777777" w:rsidR="00B922FB" w:rsidRPr="00B922FB" w:rsidRDefault="00B922FB" w:rsidP="00B922FB">
      <w:pPr>
        <w:ind w:right="486"/>
        <w:jc w:val="both"/>
        <w:rPr>
          <w:rFonts w:ascii="Arial" w:hAnsi="Arial" w:cs="Arial"/>
          <w:i/>
          <w:color w:val="000000" w:themeColor="text1"/>
          <w:sz w:val="22"/>
          <w:szCs w:val="22"/>
          <w:lang w:val="es-AR"/>
        </w:rPr>
      </w:pPr>
      <w:r w:rsidRPr="00B922FB">
        <w:rPr>
          <w:rFonts w:ascii="Arial" w:eastAsia="Tahoma" w:hAnsi="Arial" w:cs="Arial"/>
          <w:i/>
          <w:color w:val="000000" w:themeColor="text1"/>
          <w:sz w:val="22"/>
          <w:szCs w:val="22"/>
          <w:lang w:val="es-AR"/>
        </w:rPr>
        <w:t>Desayuno</w:t>
      </w:r>
      <w:r w:rsidRPr="00B922FB">
        <w:rPr>
          <w:rFonts w:ascii="Arial" w:eastAsia="Tahoma" w:hAnsi="Arial" w:cs="Arial"/>
          <w:b/>
          <w:bCs/>
          <w:i/>
          <w:color w:val="000000" w:themeColor="text1"/>
          <w:sz w:val="22"/>
          <w:szCs w:val="22"/>
          <w:lang w:val="es-AR"/>
        </w:rPr>
        <w:t xml:space="preserve"> </w:t>
      </w:r>
      <w:r w:rsidRPr="00B922FB">
        <w:rPr>
          <w:rFonts w:ascii="Arial" w:eastAsia="Tahoma" w:hAnsi="Arial" w:cs="Arial"/>
          <w:i/>
          <w:color w:val="000000" w:themeColor="text1"/>
          <w:sz w:val="22"/>
          <w:szCs w:val="22"/>
          <w:lang w:val="es-AR"/>
        </w:rPr>
        <w:t xml:space="preserve">en el Hotel. Día Libre. </w:t>
      </w:r>
    </w:p>
    <w:p w14:paraId="56073843" w14:textId="77777777" w:rsidR="00B922FB" w:rsidRPr="00B922FB" w:rsidRDefault="00B922FB" w:rsidP="00B922FB">
      <w:pPr>
        <w:ind w:left="521" w:right="486"/>
        <w:jc w:val="both"/>
        <w:rPr>
          <w:rFonts w:ascii="Arial" w:hAnsi="Arial" w:cs="Arial"/>
          <w:i/>
          <w:color w:val="000000" w:themeColor="text1"/>
          <w:sz w:val="22"/>
          <w:szCs w:val="22"/>
          <w:lang w:val="es-AR"/>
        </w:rPr>
      </w:pPr>
    </w:p>
    <w:p w14:paraId="6E0641DF" w14:textId="77777777" w:rsidR="00B922FB" w:rsidRPr="00B922FB" w:rsidRDefault="00B922FB" w:rsidP="00B922FB">
      <w:pPr>
        <w:ind w:right="486"/>
        <w:jc w:val="both"/>
        <w:rPr>
          <w:rFonts w:ascii="Arial" w:eastAsia="Tahoma" w:hAnsi="Arial" w:cs="Arial"/>
          <w:b/>
          <w:i/>
          <w:color w:val="000000" w:themeColor="text1"/>
          <w:sz w:val="22"/>
          <w:szCs w:val="22"/>
          <w:lang w:val="es-AR"/>
        </w:rPr>
      </w:pPr>
      <w:r w:rsidRPr="00B922FB">
        <w:rPr>
          <w:rFonts w:ascii="Arial" w:hAnsi="Arial" w:cs="Arial"/>
          <w:b/>
          <w:i/>
          <w:color w:val="000000" w:themeColor="text1"/>
          <w:sz w:val="22"/>
          <w:szCs w:val="22"/>
          <w:lang w:val="es-AR"/>
        </w:rPr>
        <w:t>Día 04 – Ushuaia</w:t>
      </w:r>
    </w:p>
    <w:p w14:paraId="0119F88F" w14:textId="77777777" w:rsidR="00B922FB" w:rsidRPr="00B922FB" w:rsidRDefault="00B922FB" w:rsidP="00B922FB">
      <w:pPr>
        <w:ind w:right="486"/>
        <w:jc w:val="both"/>
        <w:rPr>
          <w:rFonts w:ascii="Arial" w:eastAsia="Tahoma" w:hAnsi="Arial" w:cs="Arial"/>
          <w:i/>
          <w:color w:val="000000" w:themeColor="text1"/>
          <w:sz w:val="22"/>
          <w:szCs w:val="22"/>
          <w:lang w:val="es-AR"/>
        </w:rPr>
      </w:pPr>
      <w:r w:rsidRPr="00B922FB">
        <w:rPr>
          <w:rFonts w:ascii="Arial" w:eastAsia="Tahoma" w:hAnsi="Arial" w:cs="Arial"/>
          <w:i/>
          <w:color w:val="000000" w:themeColor="text1"/>
          <w:sz w:val="22"/>
          <w:szCs w:val="22"/>
          <w:lang w:val="es-AR"/>
        </w:rPr>
        <w:t>Desayuno</w:t>
      </w:r>
      <w:r w:rsidRPr="00B922FB">
        <w:rPr>
          <w:rFonts w:ascii="Arial" w:eastAsia="Tahoma" w:hAnsi="Arial" w:cs="Arial"/>
          <w:b/>
          <w:bCs/>
          <w:i/>
          <w:color w:val="000000" w:themeColor="text1"/>
          <w:sz w:val="22"/>
          <w:szCs w:val="22"/>
          <w:lang w:val="es-AR"/>
        </w:rPr>
        <w:t xml:space="preserve"> </w:t>
      </w:r>
      <w:r w:rsidRPr="00B922FB">
        <w:rPr>
          <w:rFonts w:ascii="Arial" w:eastAsia="Tahoma" w:hAnsi="Arial" w:cs="Arial"/>
          <w:i/>
          <w:color w:val="000000" w:themeColor="text1"/>
          <w:sz w:val="22"/>
          <w:szCs w:val="22"/>
          <w:lang w:val="es-AR"/>
        </w:rPr>
        <w:t xml:space="preserve">en el Hotel. </w:t>
      </w:r>
    </w:p>
    <w:p w14:paraId="5C6132D4" w14:textId="77777777" w:rsidR="00B922FB" w:rsidRPr="00B922FB" w:rsidRDefault="00B922FB" w:rsidP="00B922FB">
      <w:pPr>
        <w:ind w:right="486"/>
        <w:jc w:val="both"/>
        <w:rPr>
          <w:rFonts w:ascii="Arial" w:eastAsia="Tahoma" w:hAnsi="Arial" w:cs="Arial"/>
          <w:i/>
          <w:color w:val="000000" w:themeColor="text1"/>
          <w:sz w:val="22"/>
          <w:szCs w:val="22"/>
          <w:lang w:val="es-AR"/>
        </w:rPr>
      </w:pPr>
      <w:r w:rsidRPr="00B922FB">
        <w:rPr>
          <w:rFonts w:ascii="Arial" w:eastAsia="Tahoma" w:hAnsi="Arial" w:cs="Arial"/>
          <w:i/>
          <w:color w:val="000000" w:themeColor="text1"/>
          <w:sz w:val="22"/>
          <w:szCs w:val="22"/>
          <w:lang w:val="es-AR"/>
        </w:rPr>
        <w:t>Traslado al Aeropuerto de Ushuaia, para tomar vuelo rumbo al próximo destino.</w:t>
      </w:r>
    </w:p>
    <w:p w14:paraId="17E7E7A7" w14:textId="77777777" w:rsidR="00B922FB" w:rsidRDefault="00B922FB" w:rsidP="00B25754">
      <w:pPr>
        <w:rPr>
          <w:rFonts w:ascii="Arial" w:hAnsi="Arial" w:cs="Arial"/>
          <w:b/>
          <w:sz w:val="22"/>
          <w:szCs w:val="22"/>
          <w:lang w:val="es-CO"/>
        </w:rPr>
      </w:pPr>
    </w:p>
    <w:p w14:paraId="36AEC18B" w14:textId="77777777" w:rsidR="00CC29E7" w:rsidRDefault="00CC29E7" w:rsidP="00CC29E7">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tbl>
      <w:tblPr>
        <w:tblStyle w:val="TableGrid"/>
        <w:tblW w:w="0" w:type="auto"/>
        <w:tblLayout w:type="fixed"/>
        <w:tblLook w:val="04A0" w:firstRow="1" w:lastRow="0" w:firstColumn="1" w:lastColumn="0" w:noHBand="0" w:noVBand="1"/>
      </w:tblPr>
      <w:tblGrid>
        <w:gridCol w:w="2431"/>
        <w:gridCol w:w="1558"/>
        <w:gridCol w:w="709"/>
        <w:gridCol w:w="706"/>
        <w:gridCol w:w="704"/>
        <w:gridCol w:w="2720"/>
      </w:tblGrid>
      <w:tr w:rsidR="00CC29E7" w14:paraId="5AEF264C" w14:textId="77777777" w:rsidTr="00B82B66">
        <w:tc>
          <w:tcPr>
            <w:tcW w:w="2431" w:type="dxa"/>
          </w:tcPr>
          <w:p w14:paraId="6943BD19"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8" w:type="dxa"/>
          </w:tcPr>
          <w:p w14:paraId="66BA4C7C"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14151A2D"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0899DDC2"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11DD11CD"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20" w:type="dxa"/>
          </w:tcPr>
          <w:p w14:paraId="6900B365" w14:textId="77777777" w:rsidR="00CC29E7" w:rsidRDefault="00CC29E7" w:rsidP="00563485">
            <w:pP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CC29E7" w14:paraId="5FD9D811" w14:textId="77777777" w:rsidTr="00B82B66">
        <w:tc>
          <w:tcPr>
            <w:tcW w:w="2431" w:type="dxa"/>
          </w:tcPr>
          <w:p w14:paraId="239D0E13" w14:textId="29D08BB2" w:rsidR="00CC29E7" w:rsidRPr="00644528" w:rsidRDefault="00997930"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 xml:space="preserve"> </w:t>
            </w:r>
            <w:r w:rsidR="003B77FB">
              <w:rPr>
                <w:rFonts w:ascii="Arial" w:hAnsi="Arial" w:cs="Arial"/>
                <w:color w:val="000000" w:themeColor="text1"/>
                <w:sz w:val="22"/>
                <w:szCs w:val="22"/>
                <w:lang w:val="es-CO"/>
              </w:rPr>
              <w:t>Altos de Ushuaia</w:t>
            </w:r>
          </w:p>
        </w:tc>
        <w:tc>
          <w:tcPr>
            <w:tcW w:w="1558" w:type="dxa"/>
          </w:tcPr>
          <w:p w14:paraId="5B31A7EC" w14:textId="77777777" w:rsidR="00CC29E7" w:rsidRPr="00644528" w:rsidRDefault="008139D0"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w:t>
            </w:r>
          </w:p>
        </w:tc>
        <w:tc>
          <w:tcPr>
            <w:tcW w:w="709" w:type="dxa"/>
          </w:tcPr>
          <w:p w14:paraId="5869234D" w14:textId="77777777" w:rsidR="00C01EE8" w:rsidRDefault="003B77FB"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512</w:t>
            </w:r>
          </w:p>
          <w:p w14:paraId="006843F2" w14:textId="019B3A79" w:rsidR="003B77FB" w:rsidRPr="00644528" w:rsidRDefault="003B77FB"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677</w:t>
            </w:r>
          </w:p>
        </w:tc>
        <w:tc>
          <w:tcPr>
            <w:tcW w:w="706" w:type="dxa"/>
          </w:tcPr>
          <w:p w14:paraId="2BCC7D0F" w14:textId="77777777" w:rsidR="0040129A" w:rsidRDefault="003B77FB"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336</w:t>
            </w:r>
          </w:p>
          <w:p w14:paraId="0B4D2833" w14:textId="2C8ED120" w:rsidR="003B77FB" w:rsidRPr="00644528" w:rsidRDefault="003B77FB"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411</w:t>
            </w:r>
          </w:p>
        </w:tc>
        <w:tc>
          <w:tcPr>
            <w:tcW w:w="704" w:type="dxa"/>
          </w:tcPr>
          <w:p w14:paraId="6AE4CBDB" w14:textId="77777777" w:rsidR="0040129A" w:rsidRDefault="003B77FB"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346</w:t>
            </w:r>
          </w:p>
          <w:p w14:paraId="26272652" w14:textId="062CDC02" w:rsidR="003B77FB" w:rsidRPr="00644528" w:rsidRDefault="003B77FB"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396</w:t>
            </w:r>
          </w:p>
        </w:tc>
        <w:tc>
          <w:tcPr>
            <w:tcW w:w="2720" w:type="dxa"/>
          </w:tcPr>
          <w:p w14:paraId="761C7376" w14:textId="2A8A64D3" w:rsidR="0040129A" w:rsidRDefault="003B77FB"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01/09/2025 a 31/10/2025</w:t>
            </w:r>
          </w:p>
          <w:p w14:paraId="60134F66" w14:textId="5D5F49E7" w:rsidR="003B77FB" w:rsidRPr="00644528" w:rsidRDefault="003B77FB"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01/11/2025 a 31/03/2026</w:t>
            </w:r>
          </w:p>
        </w:tc>
      </w:tr>
      <w:tr w:rsidR="0091554F" w14:paraId="4E129DDA" w14:textId="77777777" w:rsidTr="00B82B66">
        <w:tc>
          <w:tcPr>
            <w:tcW w:w="2431" w:type="dxa"/>
          </w:tcPr>
          <w:p w14:paraId="4342E01D" w14:textId="77777777" w:rsidR="0091554F" w:rsidRDefault="0091554F"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Albatros</w:t>
            </w:r>
          </w:p>
        </w:tc>
        <w:tc>
          <w:tcPr>
            <w:tcW w:w="1558" w:type="dxa"/>
          </w:tcPr>
          <w:p w14:paraId="779C8D80" w14:textId="77777777" w:rsidR="0091554F" w:rsidRDefault="0091554F"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51BFCEE3" w14:textId="77777777" w:rsidR="00400E28"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779</w:t>
            </w:r>
          </w:p>
          <w:p w14:paraId="376492A2"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733</w:t>
            </w:r>
          </w:p>
          <w:p w14:paraId="7A09C313"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840</w:t>
            </w:r>
          </w:p>
          <w:p w14:paraId="4A1C8F7D"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763</w:t>
            </w:r>
          </w:p>
          <w:p w14:paraId="71567DB6"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843</w:t>
            </w:r>
          </w:p>
          <w:p w14:paraId="6D93776E" w14:textId="27A59288" w:rsidR="00217709" w:rsidRDefault="0021770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766</w:t>
            </w:r>
          </w:p>
        </w:tc>
        <w:tc>
          <w:tcPr>
            <w:tcW w:w="706" w:type="dxa"/>
          </w:tcPr>
          <w:p w14:paraId="5664674B" w14:textId="77777777" w:rsidR="00400E28"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468</w:t>
            </w:r>
          </w:p>
          <w:p w14:paraId="1F9A6B2F"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452</w:t>
            </w:r>
          </w:p>
          <w:p w14:paraId="59232DC0"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508</w:t>
            </w:r>
          </w:p>
          <w:p w14:paraId="57892ACA"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467</w:t>
            </w:r>
          </w:p>
          <w:p w14:paraId="2BAC8D80"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510</w:t>
            </w:r>
          </w:p>
          <w:p w14:paraId="017C29FC" w14:textId="02B34AD3" w:rsidR="00217709" w:rsidRDefault="0021770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470</w:t>
            </w:r>
          </w:p>
        </w:tc>
        <w:tc>
          <w:tcPr>
            <w:tcW w:w="704" w:type="dxa"/>
          </w:tcPr>
          <w:p w14:paraId="78CF397E" w14:textId="77777777" w:rsidR="00400E28"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427</w:t>
            </w:r>
          </w:p>
          <w:p w14:paraId="69FD9285" w14:textId="711084FB"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411</w:t>
            </w:r>
          </w:p>
          <w:p w14:paraId="271CCEDF"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452</w:t>
            </w:r>
          </w:p>
          <w:p w14:paraId="1AA83899"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420</w:t>
            </w:r>
          </w:p>
          <w:p w14:paraId="4242B634"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454</w:t>
            </w:r>
          </w:p>
          <w:p w14:paraId="634760F3" w14:textId="44C4B3E3" w:rsidR="00217709" w:rsidRDefault="0021770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423</w:t>
            </w:r>
          </w:p>
        </w:tc>
        <w:tc>
          <w:tcPr>
            <w:tcW w:w="2720" w:type="dxa"/>
          </w:tcPr>
          <w:p w14:paraId="43AC150C" w14:textId="77777777" w:rsidR="00400E28"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72C559E2"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01/10/2025 a 31/10/2025</w:t>
            </w:r>
          </w:p>
          <w:p w14:paraId="4BB02D40"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01/11/2025 a 30/11/2025</w:t>
            </w:r>
          </w:p>
          <w:p w14:paraId="0EE7066F"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01/12/2025 a 31/12/2025</w:t>
            </w:r>
          </w:p>
          <w:p w14:paraId="34658A9A" w14:textId="77777777" w:rsidR="009F0B2A" w:rsidRDefault="009F0B2A"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01/01/2026 a 28/02/2026</w:t>
            </w:r>
          </w:p>
          <w:p w14:paraId="139B7635" w14:textId="3926011F" w:rsidR="00217709" w:rsidRDefault="00217709" w:rsidP="00563485">
            <w:pPr>
              <w:rPr>
                <w:rFonts w:ascii="Arial" w:hAnsi="Arial" w:cs="Arial"/>
                <w:color w:val="000000" w:themeColor="text1"/>
                <w:sz w:val="22"/>
                <w:szCs w:val="22"/>
                <w:lang w:val="es-CO"/>
              </w:rPr>
            </w:pPr>
            <w:r>
              <w:rPr>
                <w:rFonts w:ascii="Arial" w:hAnsi="Arial" w:cs="Arial"/>
                <w:color w:val="000000" w:themeColor="text1"/>
                <w:sz w:val="22"/>
                <w:szCs w:val="22"/>
                <w:lang w:val="es-CO"/>
              </w:rPr>
              <w:t>01/03/2026 a 31/03/2026</w:t>
            </w:r>
          </w:p>
        </w:tc>
      </w:tr>
      <w:tr w:rsidR="0095495A" w14:paraId="45223275" w14:textId="77777777" w:rsidTr="00B82B66">
        <w:tc>
          <w:tcPr>
            <w:tcW w:w="2431" w:type="dxa"/>
          </w:tcPr>
          <w:p w14:paraId="3B3EA2CA" w14:textId="77777777" w:rsidR="0095495A" w:rsidRDefault="0095495A"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Cilene del Faro</w:t>
            </w:r>
          </w:p>
        </w:tc>
        <w:tc>
          <w:tcPr>
            <w:tcW w:w="1558" w:type="dxa"/>
          </w:tcPr>
          <w:p w14:paraId="6CF7FD1E" w14:textId="77777777" w:rsidR="0095495A" w:rsidRDefault="0095495A"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6C80B3A6" w14:textId="77777777" w:rsidR="00652082"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720</w:t>
            </w:r>
          </w:p>
          <w:p w14:paraId="029E3F96" w14:textId="77777777" w:rsidR="00217709"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776</w:t>
            </w:r>
          </w:p>
          <w:p w14:paraId="2CE553BE" w14:textId="44EF74F7" w:rsidR="00217709"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822</w:t>
            </w:r>
          </w:p>
        </w:tc>
        <w:tc>
          <w:tcPr>
            <w:tcW w:w="706" w:type="dxa"/>
          </w:tcPr>
          <w:p w14:paraId="0B72C42C" w14:textId="77777777" w:rsidR="00652082"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437</w:t>
            </w:r>
          </w:p>
          <w:p w14:paraId="574284C8" w14:textId="77777777" w:rsidR="00217709"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474</w:t>
            </w:r>
          </w:p>
          <w:p w14:paraId="253365D7" w14:textId="4AD6F1B7" w:rsidR="00217709"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499</w:t>
            </w:r>
          </w:p>
        </w:tc>
        <w:tc>
          <w:tcPr>
            <w:tcW w:w="704" w:type="dxa"/>
          </w:tcPr>
          <w:p w14:paraId="7576A7AB" w14:textId="77777777" w:rsidR="00652082"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541</w:t>
            </w:r>
          </w:p>
          <w:p w14:paraId="371EE7D2" w14:textId="77777777" w:rsidR="00217709"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586</w:t>
            </w:r>
          </w:p>
          <w:p w14:paraId="3D253909" w14:textId="692720A7" w:rsidR="00217709"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618</w:t>
            </w:r>
          </w:p>
        </w:tc>
        <w:tc>
          <w:tcPr>
            <w:tcW w:w="2720" w:type="dxa"/>
          </w:tcPr>
          <w:p w14:paraId="3F845903" w14:textId="77777777" w:rsidR="00652082"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6F34CAF1" w14:textId="77777777" w:rsidR="00217709"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01/10/2025 a 31/10/2025</w:t>
            </w:r>
          </w:p>
          <w:p w14:paraId="3497F86D" w14:textId="3878F48D" w:rsidR="00217709" w:rsidRDefault="00217709" w:rsidP="0095495A">
            <w:pPr>
              <w:rPr>
                <w:rFonts w:ascii="Arial" w:hAnsi="Arial" w:cs="Arial"/>
                <w:color w:val="000000" w:themeColor="text1"/>
                <w:sz w:val="22"/>
                <w:szCs w:val="22"/>
                <w:lang w:val="es-CO"/>
              </w:rPr>
            </w:pPr>
            <w:r>
              <w:rPr>
                <w:rFonts w:ascii="Arial" w:hAnsi="Arial" w:cs="Arial"/>
                <w:color w:val="000000" w:themeColor="text1"/>
                <w:sz w:val="22"/>
                <w:szCs w:val="22"/>
                <w:lang w:val="es-CO"/>
              </w:rPr>
              <w:t>01/11/2025 a 31/03/2026</w:t>
            </w:r>
          </w:p>
        </w:tc>
      </w:tr>
      <w:tr w:rsidR="00652082" w14:paraId="04D3077F" w14:textId="77777777" w:rsidTr="00B82B66">
        <w:tc>
          <w:tcPr>
            <w:tcW w:w="2431" w:type="dxa"/>
          </w:tcPr>
          <w:p w14:paraId="4E0ACE2C" w14:textId="3ED0F31F" w:rsidR="00652082" w:rsidRPr="00B42F12" w:rsidRDefault="00652082" w:rsidP="00652082">
            <w:pPr>
              <w:rPr>
                <w:rFonts w:ascii="Arial" w:hAnsi="Arial" w:cs="Arial"/>
                <w:bCs/>
                <w:color w:val="000000" w:themeColor="text1"/>
                <w:sz w:val="22"/>
                <w:szCs w:val="22"/>
                <w:lang w:val="es-CO"/>
              </w:rPr>
            </w:pPr>
            <w:r w:rsidRPr="00B42F12">
              <w:rPr>
                <w:rFonts w:ascii="Arial" w:hAnsi="Arial" w:cs="Arial"/>
                <w:bCs/>
                <w:color w:val="000000" w:themeColor="text1"/>
                <w:sz w:val="22"/>
                <w:szCs w:val="22"/>
                <w:lang w:val="es-CO"/>
              </w:rPr>
              <w:t>Las Hayas</w:t>
            </w:r>
          </w:p>
        </w:tc>
        <w:tc>
          <w:tcPr>
            <w:tcW w:w="1558" w:type="dxa"/>
          </w:tcPr>
          <w:p w14:paraId="0F9443B5" w14:textId="6B03AD64" w:rsidR="00652082" w:rsidRPr="00B42F12" w:rsidRDefault="00652082" w:rsidP="00652082">
            <w:pPr>
              <w:rPr>
                <w:rFonts w:ascii="Arial" w:hAnsi="Arial" w:cs="Arial"/>
                <w:bCs/>
                <w:color w:val="000000" w:themeColor="text1"/>
                <w:sz w:val="22"/>
                <w:szCs w:val="22"/>
                <w:lang w:val="es-CO"/>
              </w:rPr>
            </w:pPr>
            <w:r w:rsidRPr="00B42F12">
              <w:rPr>
                <w:rFonts w:ascii="Arial" w:hAnsi="Arial" w:cs="Arial"/>
                <w:bCs/>
                <w:color w:val="000000" w:themeColor="text1"/>
                <w:sz w:val="22"/>
                <w:szCs w:val="22"/>
                <w:lang w:val="es-CO"/>
              </w:rPr>
              <w:t>5*</w:t>
            </w:r>
          </w:p>
        </w:tc>
        <w:tc>
          <w:tcPr>
            <w:tcW w:w="709" w:type="dxa"/>
          </w:tcPr>
          <w:p w14:paraId="2116A797" w14:textId="77777777" w:rsidR="000C7923"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1147</w:t>
            </w:r>
          </w:p>
          <w:p w14:paraId="048CA670" w14:textId="77777777" w:rsidR="00217709"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768</w:t>
            </w:r>
          </w:p>
          <w:p w14:paraId="0D9306AA" w14:textId="77777777" w:rsidR="00217709"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908</w:t>
            </w:r>
          </w:p>
          <w:p w14:paraId="45F62270" w14:textId="1020F534" w:rsidR="00217709" w:rsidRPr="00B42F12" w:rsidRDefault="004638B1"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770</w:t>
            </w:r>
          </w:p>
        </w:tc>
        <w:tc>
          <w:tcPr>
            <w:tcW w:w="706" w:type="dxa"/>
          </w:tcPr>
          <w:p w14:paraId="3A5DDF98" w14:textId="77777777" w:rsidR="000C7923"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659</w:t>
            </w:r>
          </w:p>
          <w:p w14:paraId="67E52016" w14:textId="77777777" w:rsidR="00217709"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469</w:t>
            </w:r>
          </w:p>
          <w:p w14:paraId="44727CCC" w14:textId="77777777" w:rsidR="00217709"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544</w:t>
            </w:r>
          </w:p>
          <w:p w14:paraId="0E93F88F" w14:textId="54C12C39" w:rsidR="004638B1" w:rsidRPr="00B42F12" w:rsidRDefault="004638B1"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473</w:t>
            </w:r>
          </w:p>
        </w:tc>
        <w:tc>
          <w:tcPr>
            <w:tcW w:w="704" w:type="dxa"/>
          </w:tcPr>
          <w:p w14:paraId="6B76D14C" w14:textId="77777777" w:rsidR="000C7923"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589</w:t>
            </w:r>
          </w:p>
          <w:p w14:paraId="3094D2E2" w14:textId="77777777" w:rsidR="00217709"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427</w:t>
            </w:r>
          </w:p>
          <w:p w14:paraId="1EA6ECD9" w14:textId="77777777" w:rsidR="00217709"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491</w:t>
            </w:r>
          </w:p>
          <w:p w14:paraId="5DB33F91" w14:textId="62D39266" w:rsidR="004638B1" w:rsidRPr="00B42F12" w:rsidRDefault="004638B1"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430</w:t>
            </w:r>
          </w:p>
        </w:tc>
        <w:tc>
          <w:tcPr>
            <w:tcW w:w="2720" w:type="dxa"/>
          </w:tcPr>
          <w:p w14:paraId="6380EABE" w14:textId="77777777" w:rsidR="000C7923"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01/09/2025 a 30/09/2025</w:t>
            </w:r>
          </w:p>
          <w:p w14:paraId="3458EB69" w14:textId="77777777" w:rsidR="00217709"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01/10/2025 a 31/10/2025</w:t>
            </w:r>
          </w:p>
          <w:p w14:paraId="5AA01BC2" w14:textId="77777777" w:rsidR="00217709" w:rsidRDefault="00217709"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01/11/2025 a 28/02/2026</w:t>
            </w:r>
          </w:p>
          <w:p w14:paraId="409A91AA" w14:textId="6C23FEE3" w:rsidR="004638B1" w:rsidRPr="00B42F12" w:rsidRDefault="004638B1" w:rsidP="00652082">
            <w:pPr>
              <w:rPr>
                <w:rFonts w:ascii="Arial" w:hAnsi="Arial" w:cs="Arial"/>
                <w:bCs/>
                <w:color w:val="000000" w:themeColor="text1"/>
                <w:sz w:val="22"/>
                <w:szCs w:val="22"/>
                <w:lang w:val="es-CO"/>
              </w:rPr>
            </w:pPr>
            <w:r>
              <w:rPr>
                <w:rFonts w:ascii="Arial" w:hAnsi="Arial" w:cs="Arial"/>
                <w:bCs/>
                <w:color w:val="000000" w:themeColor="text1"/>
                <w:sz w:val="22"/>
                <w:szCs w:val="22"/>
                <w:lang w:val="es-CO"/>
              </w:rPr>
              <w:t>01/03/2026 a 31/03/2026</w:t>
            </w:r>
          </w:p>
        </w:tc>
      </w:tr>
    </w:tbl>
    <w:p w14:paraId="3E096870" w14:textId="77777777" w:rsidR="004638B1" w:rsidRDefault="004638B1" w:rsidP="004638B1">
      <w:pPr>
        <w:ind w:right="660"/>
        <w:rPr>
          <w:rFonts w:ascii="Arial" w:hAnsi="Arial" w:cs="Arial"/>
          <w:i/>
          <w:color w:val="000000" w:themeColor="text1"/>
          <w:sz w:val="22"/>
          <w:szCs w:val="22"/>
        </w:rPr>
      </w:pPr>
    </w:p>
    <w:p w14:paraId="70F9A5B4" w14:textId="659FC9B1" w:rsidR="005A7B23" w:rsidRPr="005A7B23" w:rsidRDefault="005A7B23" w:rsidP="008648BF">
      <w:pPr>
        <w:ind w:right="660"/>
        <w:jc w:val="center"/>
        <w:rPr>
          <w:rFonts w:ascii="Arial" w:eastAsia="Tahoma" w:hAnsi="Arial" w:cs="Arial"/>
          <w:i/>
          <w:color w:val="000000" w:themeColor="text1"/>
          <w:sz w:val="22"/>
          <w:szCs w:val="22"/>
          <w:lang w:val="es-AR"/>
        </w:rPr>
      </w:pPr>
      <w:r w:rsidRPr="005A7B23">
        <w:rPr>
          <w:rFonts w:ascii="Arial" w:hAnsi="Arial" w:cs="Arial"/>
          <w:i/>
          <w:color w:val="000000" w:themeColor="text1"/>
          <w:sz w:val="22"/>
          <w:szCs w:val="22"/>
        </w:rPr>
        <w:t>Tarifas en USD, detalladas por Pasajero</w:t>
      </w:r>
    </w:p>
    <w:p w14:paraId="3456DA2F" w14:textId="77777777" w:rsidR="005A7B23" w:rsidRPr="005A7B23" w:rsidRDefault="005A7B23" w:rsidP="008648BF">
      <w:pPr>
        <w:pStyle w:val="BodyText"/>
        <w:ind w:left="713" w:right="573"/>
        <w:jc w:val="center"/>
        <w:rPr>
          <w:rFonts w:eastAsia="Tahoma" w:cs="Arial"/>
          <w:i/>
          <w:color w:val="000000" w:themeColor="text1"/>
          <w:sz w:val="22"/>
          <w:szCs w:val="22"/>
          <w:lang w:val="es-AR"/>
        </w:rPr>
      </w:pPr>
      <w:r w:rsidRPr="005A7B23">
        <w:rPr>
          <w:rFonts w:eastAsia="Tahoma" w:cs="Arial"/>
          <w:i/>
          <w:color w:val="000000" w:themeColor="text1"/>
          <w:sz w:val="22"/>
          <w:szCs w:val="22"/>
          <w:lang w:val="es-AR"/>
        </w:rPr>
        <w:t>Tarifas sujetas a disponibilidad al momento de reservar</w:t>
      </w:r>
    </w:p>
    <w:p w14:paraId="02FD1738" w14:textId="77777777" w:rsidR="005A7B23" w:rsidRPr="005A7B23" w:rsidRDefault="005A7B23" w:rsidP="008648BF">
      <w:pPr>
        <w:pStyle w:val="BodyText"/>
        <w:ind w:left="713" w:right="573"/>
        <w:jc w:val="center"/>
        <w:rPr>
          <w:rFonts w:eastAsia="Tahoma" w:cs="Arial"/>
          <w:i/>
          <w:color w:val="000000" w:themeColor="text1"/>
          <w:sz w:val="22"/>
          <w:szCs w:val="22"/>
          <w:lang w:val="es-AR"/>
        </w:rPr>
      </w:pPr>
      <w:r w:rsidRPr="005A7B23">
        <w:rPr>
          <w:rFonts w:eastAsia="Tahoma" w:cs="Arial"/>
          <w:i/>
          <w:color w:val="000000" w:themeColor="text1"/>
          <w:sz w:val="22"/>
          <w:szCs w:val="22"/>
          <w:lang w:val="es-AR"/>
        </w:rPr>
        <w:t>y a reconfirmar en fechas o periodos especiales</w:t>
      </w:r>
    </w:p>
    <w:p w14:paraId="6C25F42A" w14:textId="376B5AE4" w:rsidR="005A7B23" w:rsidRDefault="005A7B23" w:rsidP="000C7923">
      <w:pPr>
        <w:jc w:val="center"/>
        <w:rPr>
          <w:rFonts w:ascii="Arial" w:eastAsia="Tahoma" w:hAnsi="Arial" w:cs="Arial"/>
          <w:i/>
          <w:color w:val="000000" w:themeColor="text1"/>
          <w:sz w:val="22"/>
          <w:szCs w:val="22"/>
          <w:lang w:val="es-AR"/>
        </w:rPr>
      </w:pPr>
      <w:r w:rsidRPr="005A7B23">
        <w:rPr>
          <w:rFonts w:ascii="Arial" w:eastAsia="Tahoma" w:hAnsi="Arial" w:cs="Arial"/>
          <w:i/>
          <w:color w:val="000000" w:themeColor="text1"/>
          <w:sz w:val="22"/>
          <w:szCs w:val="22"/>
          <w:lang w:val="es-AR"/>
        </w:rPr>
        <w:t>(Semana Santa, Feriados, Congresos, Vacaciones de Invierno, Navidad, Año Nuevo, Carnaval,</w:t>
      </w:r>
    </w:p>
    <w:p w14:paraId="7CDA8870" w14:textId="77777777" w:rsidR="004638B1" w:rsidRDefault="004638B1" w:rsidP="003B77FB">
      <w:pPr>
        <w:jc w:val="both"/>
        <w:rPr>
          <w:rFonts w:ascii="Arial" w:hAnsi="Arial" w:cs="Arial"/>
          <w:b/>
          <w:i/>
          <w:color w:val="000000" w:themeColor="text1"/>
          <w:sz w:val="22"/>
          <w:szCs w:val="22"/>
          <w:lang w:val="es-AR"/>
        </w:rPr>
      </w:pPr>
    </w:p>
    <w:p w14:paraId="4561FF96" w14:textId="0F74913A" w:rsidR="005A7B23" w:rsidRPr="003B77FB" w:rsidRDefault="00331058" w:rsidP="003B77FB">
      <w:pPr>
        <w:jc w:val="both"/>
        <w:rPr>
          <w:rFonts w:ascii="Arial" w:hAnsi="Arial" w:cs="Arial"/>
          <w:b/>
          <w:i/>
          <w:color w:val="000000" w:themeColor="text1"/>
          <w:sz w:val="22"/>
          <w:szCs w:val="22"/>
          <w:lang w:val="es-AR"/>
        </w:rPr>
      </w:pPr>
      <w:r w:rsidRPr="005A7B23">
        <w:rPr>
          <w:rFonts w:ascii="Arial" w:hAnsi="Arial" w:cs="Arial"/>
          <w:b/>
          <w:i/>
          <w:color w:val="000000" w:themeColor="text1"/>
          <w:sz w:val="22"/>
          <w:szCs w:val="22"/>
          <w:lang w:val="es-AR"/>
        </w:rPr>
        <w:t>SERVICIOS INCLUIDOS:</w:t>
      </w:r>
    </w:p>
    <w:p w14:paraId="5B96EB91" w14:textId="0532E108" w:rsidR="005A7B23" w:rsidRPr="005A7B23"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03 </w:t>
      </w:r>
      <w:r w:rsidR="00155C23" w:rsidRPr="005A7B23">
        <w:rPr>
          <w:rFonts w:ascii="Arial" w:hAnsi="Arial" w:cs="Arial"/>
          <w:i/>
          <w:color w:val="000000" w:themeColor="text1"/>
          <w:sz w:val="22"/>
          <w:szCs w:val="22"/>
          <w:lang w:val="es-AR"/>
        </w:rPr>
        <w:t>noches</w:t>
      </w:r>
      <w:r w:rsidRPr="005A7B23">
        <w:rPr>
          <w:rFonts w:ascii="Arial" w:hAnsi="Arial" w:cs="Arial"/>
          <w:i/>
          <w:color w:val="000000" w:themeColor="text1"/>
          <w:sz w:val="22"/>
          <w:szCs w:val="22"/>
          <w:lang w:val="es-AR"/>
        </w:rPr>
        <w:t xml:space="preserve"> de Alojamiento en Hotel seleccionado en USH</w:t>
      </w:r>
    </w:p>
    <w:p w14:paraId="47D7FDDB" w14:textId="77777777" w:rsidR="005A7B23" w:rsidRPr="005A7B23"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Traslados Aeropuerto USH/Hotel/Aeropuerto USH SIB </w:t>
      </w:r>
    </w:p>
    <w:p w14:paraId="44328EC7" w14:textId="036CF780" w:rsidR="005A7B23" w:rsidRPr="005A7B23"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 xml:space="preserve">Excursión a Parque Nacional Tierra del Fuego (Medio Día) SIB con Guía en </w:t>
      </w:r>
      <w:r w:rsidR="00155C23" w:rsidRPr="005A7B23">
        <w:rPr>
          <w:rFonts w:ascii="Arial" w:hAnsi="Arial" w:cs="Arial"/>
          <w:i/>
          <w:color w:val="000000" w:themeColor="text1"/>
          <w:sz w:val="22"/>
          <w:szCs w:val="22"/>
          <w:lang w:val="es-AR"/>
        </w:rPr>
        <w:t>español</w:t>
      </w:r>
    </w:p>
    <w:p w14:paraId="629C486D" w14:textId="77777777" w:rsidR="005A7B23" w:rsidRPr="005A7B23"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Entrada a Parque Nacional</w:t>
      </w:r>
    </w:p>
    <w:p w14:paraId="31B5D3AC" w14:textId="77777777" w:rsidR="003B77FB" w:rsidRDefault="005A7B23" w:rsidP="005A7B23">
      <w:pPr>
        <w:pStyle w:val="ListParagraph"/>
        <w:numPr>
          <w:ilvl w:val="0"/>
          <w:numId w:val="8"/>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Desayunos &amp; Impuestos</w:t>
      </w:r>
    </w:p>
    <w:p w14:paraId="2093592A" w14:textId="4CC657C1" w:rsidR="005A7B23" w:rsidRPr="003B77FB" w:rsidRDefault="003B77FB" w:rsidP="005A7B23">
      <w:pPr>
        <w:pStyle w:val="ListParagraph"/>
        <w:numPr>
          <w:ilvl w:val="0"/>
          <w:numId w:val="8"/>
        </w:numPr>
        <w:suppressAutoHyphens/>
        <w:jc w:val="both"/>
        <w:rPr>
          <w:rFonts w:ascii="Arial" w:hAnsi="Arial" w:cs="Arial"/>
          <w:b/>
          <w:bCs/>
          <w:i/>
          <w:color w:val="EE0000"/>
          <w:sz w:val="22"/>
          <w:szCs w:val="22"/>
          <w:lang w:val="es-AR"/>
        </w:rPr>
      </w:pPr>
      <w:r w:rsidRPr="003B77FB">
        <w:rPr>
          <w:rFonts w:ascii="Arial" w:hAnsi="Arial" w:cs="Arial"/>
          <w:b/>
          <w:bCs/>
          <w:i/>
          <w:color w:val="EE0000"/>
          <w:sz w:val="22"/>
          <w:szCs w:val="22"/>
          <w:lang w:val="es-AR"/>
        </w:rPr>
        <w:t>Tarjeta de asistencia médica por 4 días con cubrimiento de USD. 60.000</w:t>
      </w:r>
      <w:r w:rsidR="005A7B23" w:rsidRPr="003B77FB">
        <w:rPr>
          <w:rFonts w:ascii="Arial" w:hAnsi="Arial" w:cs="Arial"/>
          <w:b/>
          <w:bCs/>
          <w:i/>
          <w:color w:val="EE0000"/>
          <w:sz w:val="22"/>
          <w:szCs w:val="22"/>
          <w:lang w:val="es-AR"/>
        </w:rPr>
        <w:t xml:space="preserve"> </w:t>
      </w:r>
    </w:p>
    <w:p w14:paraId="4FD05262" w14:textId="77777777" w:rsidR="005A7B23" w:rsidRPr="005A7B23" w:rsidRDefault="005A7B23" w:rsidP="005A7B23">
      <w:pPr>
        <w:ind w:left="523"/>
        <w:jc w:val="both"/>
        <w:rPr>
          <w:rFonts w:ascii="Arial" w:hAnsi="Arial" w:cs="Arial"/>
          <w:i/>
          <w:color w:val="000000" w:themeColor="text1"/>
          <w:sz w:val="22"/>
          <w:szCs w:val="22"/>
          <w:lang w:val="es-AR"/>
        </w:rPr>
      </w:pPr>
    </w:p>
    <w:p w14:paraId="05F5674D" w14:textId="573B4BDE" w:rsidR="005A7B23" w:rsidRPr="00331058" w:rsidRDefault="00331058" w:rsidP="005A7B23">
      <w:pPr>
        <w:jc w:val="both"/>
        <w:rPr>
          <w:rFonts w:ascii="Arial" w:hAnsi="Arial" w:cs="Arial"/>
          <w:b/>
          <w:bCs/>
          <w:i/>
          <w:color w:val="000000" w:themeColor="text1"/>
          <w:sz w:val="22"/>
          <w:szCs w:val="22"/>
          <w:lang w:val="es-AR"/>
        </w:rPr>
      </w:pPr>
      <w:r w:rsidRPr="00331058">
        <w:rPr>
          <w:rFonts w:ascii="Arial" w:hAnsi="Arial" w:cs="Arial"/>
          <w:b/>
          <w:bCs/>
          <w:i/>
          <w:color w:val="000000" w:themeColor="text1"/>
          <w:sz w:val="22"/>
          <w:szCs w:val="22"/>
          <w:lang w:val="es-AR"/>
        </w:rPr>
        <w:t>SERVICIOS NO INCLUIDOS:</w:t>
      </w:r>
    </w:p>
    <w:p w14:paraId="3288A574" w14:textId="77777777" w:rsidR="005A7B23" w:rsidRPr="005A7B23" w:rsidRDefault="005A7B23" w:rsidP="005A7B23">
      <w:pPr>
        <w:ind w:left="523"/>
        <w:jc w:val="both"/>
        <w:rPr>
          <w:rFonts w:ascii="Arial" w:hAnsi="Arial" w:cs="Arial"/>
          <w:i/>
          <w:color w:val="000000" w:themeColor="text1"/>
          <w:sz w:val="22"/>
          <w:szCs w:val="22"/>
          <w:lang w:val="es-AR"/>
        </w:rPr>
      </w:pPr>
    </w:p>
    <w:p w14:paraId="3F401A9F" w14:textId="77777777" w:rsidR="005A7B23" w:rsidRPr="005A7B23" w:rsidRDefault="005A7B23" w:rsidP="005A7B23">
      <w:pPr>
        <w:pStyle w:val="ListParagraph"/>
        <w:numPr>
          <w:ilvl w:val="0"/>
          <w:numId w:val="9"/>
        </w:numPr>
        <w:suppressAutoHyphens/>
        <w:jc w:val="both"/>
        <w:rPr>
          <w:rFonts w:ascii="Arial" w:hAnsi="Arial" w:cs="Arial"/>
          <w:i/>
          <w:color w:val="000000" w:themeColor="text1"/>
          <w:sz w:val="22"/>
          <w:szCs w:val="22"/>
          <w:lang w:val="es-AR"/>
        </w:rPr>
      </w:pPr>
      <w:r w:rsidRPr="005A7B23">
        <w:rPr>
          <w:rFonts w:ascii="Arial" w:hAnsi="Arial" w:cs="Arial"/>
          <w:i/>
          <w:color w:val="000000" w:themeColor="text1"/>
          <w:sz w:val="22"/>
          <w:szCs w:val="22"/>
          <w:lang w:val="es-AR"/>
        </w:rPr>
        <w:t>Almuerzos, Cenas, Vuelos &amp; otros servicios no especificados.</w:t>
      </w:r>
    </w:p>
    <w:p w14:paraId="194A2A8B" w14:textId="77777777" w:rsidR="005A7B23" w:rsidRPr="005A7B23" w:rsidRDefault="005A7B23" w:rsidP="005A7B23">
      <w:pPr>
        <w:pStyle w:val="ListParagraph"/>
        <w:numPr>
          <w:ilvl w:val="0"/>
          <w:numId w:val="9"/>
        </w:numPr>
        <w:suppressAutoHyphens/>
        <w:jc w:val="both"/>
        <w:rPr>
          <w:rFonts w:ascii="Arial" w:hAnsi="Arial" w:cs="Arial"/>
          <w:color w:val="000000" w:themeColor="text1"/>
          <w:sz w:val="22"/>
          <w:szCs w:val="22"/>
          <w:lang w:val="es-AR"/>
        </w:rPr>
      </w:pPr>
      <w:r>
        <w:rPr>
          <w:rFonts w:ascii="Arial" w:hAnsi="Arial" w:cs="Arial"/>
          <w:i/>
          <w:color w:val="000000" w:themeColor="text1"/>
          <w:sz w:val="22"/>
          <w:szCs w:val="22"/>
          <w:lang w:val="es-AR"/>
        </w:rPr>
        <w:t>Propinas</w:t>
      </w:r>
      <w:r w:rsidRPr="005A7B23">
        <w:rPr>
          <w:rFonts w:ascii="Arial" w:hAnsi="Arial" w:cs="Arial"/>
          <w:i/>
          <w:color w:val="000000" w:themeColor="text1"/>
          <w:sz w:val="22"/>
          <w:szCs w:val="22"/>
          <w:lang w:val="es-AR"/>
        </w:rPr>
        <w:t xml:space="preserve"> en general.</w:t>
      </w:r>
    </w:p>
    <w:p w14:paraId="4D4ED5BC" w14:textId="77777777" w:rsidR="005A7B23" w:rsidRPr="000D4388" w:rsidRDefault="005A7B23" w:rsidP="005A7B23">
      <w:pPr>
        <w:pStyle w:val="ListParagraph"/>
        <w:numPr>
          <w:ilvl w:val="0"/>
          <w:numId w:val="9"/>
        </w:numPr>
        <w:suppressAutoHyphens/>
        <w:jc w:val="both"/>
        <w:rPr>
          <w:rFonts w:ascii="Arial" w:hAnsi="Arial" w:cs="Arial"/>
          <w:color w:val="000000" w:themeColor="text1"/>
          <w:sz w:val="22"/>
          <w:szCs w:val="22"/>
          <w:lang w:val="es-AR"/>
        </w:rPr>
      </w:pPr>
      <w:r>
        <w:rPr>
          <w:rFonts w:ascii="Arial" w:hAnsi="Arial" w:cs="Arial"/>
          <w:i/>
          <w:color w:val="000000" w:themeColor="text1"/>
          <w:sz w:val="22"/>
          <w:szCs w:val="22"/>
          <w:lang w:val="es-AR"/>
        </w:rPr>
        <w:t xml:space="preserve">Gastos Bancarios </w:t>
      </w:r>
    </w:p>
    <w:p w14:paraId="07D63CAB" w14:textId="77777777" w:rsidR="00B524EA" w:rsidRDefault="00B524EA" w:rsidP="000D4388">
      <w:pPr>
        <w:rPr>
          <w:rFonts w:ascii="Arial" w:hAnsi="Arial" w:cs="Arial"/>
          <w:b/>
          <w:color w:val="000000" w:themeColor="text1"/>
          <w:sz w:val="22"/>
          <w:szCs w:val="22"/>
        </w:rPr>
      </w:pPr>
    </w:p>
    <w:p w14:paraId="62C3E736" w14:textId="05F41FDC" w:rsidR="000D4388" w:rsidRPr="00985C76" w:rsidRDefault="000D4388" w:rsidP="000D4388">
      <w:pPr>
        <w:rPr>
          <w:rFonts w:ascii="Arial" w:hAnsi="Arial" w:cs="Arial"/>
          <w:b/>
          <w:color w:val="000000" w:themeColor="text1"/>
          <w:sz w:val="22"/>
          <w:szCs w:val="22"/>
        </w:rPr>
      </w:pPr>
      <w:r>
        <w:rPr>
          <w:rFonts w:ascii="Arial" w:hAnsi="Arial" w:cs="Arial"/>
          <w:b/>
          <w:color w:val="000000" w:themeColor="text1"/>
          <w:sz w:val="22"/>
          <w:szCs w:val="22"/>
        </w:rPr>
        <w:t>CONDICIONES GENER</w:t>
      </w:r>
      <w:r w:rsidR="00331058">
        <w:rPr>
          <w:rFonts w:ascii="Arial" w:hAnsi="Arial" w:cs="Arial"/>
          <w:b/>
          <w:color w:val="000000" w:themeColor="text1"/>
          <w:sz w:val="22"/>
          <w:szCs w:val="22"/>
        </w:rPr>
        <w:t>A</w:t>
      </w:r>
      <w:r>
        <w:rPr>
          <w:rFonts w:ascii="Arial" w:hAnsi="Arial" w:cs="Arial"/>
          <w:b/>
          <w:color w:val="000000" w:themeColor="text1"/>
          <w:sz w:val="22"/>
          <w:szCs w:val="22"/>
        </w:rPr>
        <w:t>LES:</w:t>
      </w:r>
    </w:p>
    <w:p w14:paraId="152E76EB" w14:textId="77777777" w:rsidR="000D4388" w:rsidRDefault="000D4388" w:rsidP="00124054">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3294D4D6" w14:textId="482A89C0" w:rsidR="000D4388" w:rsidRDefault="000D4388" w:rsidP="00124054">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8648BF">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38750E">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6D61DFFB" w14:textId="3A0CA74D" w:rsidR="00155C23" w:rsidRDefault="00155C23" w:rsidP="00124054">
      <w:pPr>
        <w:tabs>
          <w:tab w:val="left" w:pos="-720"/>
        </w:tabs>
        <w:spacing w:line="240" w:lineRule="atLeast"/>
        <w:ind w:right="-568"/>
        <w:jc w:val="both"/>
        <w:rPr>
          <w:rFonts w:ascii="Arial" w:hAnsi="Arial" w:cs="Arial"/>
          <w:color w:val="000000" w:themeColor="text1"/>
          <w:sz w:val="22"/>
          <w:szCs w:val="22"/>
        </w:rPr>
      </w:pPr>
    </w:p>
    <w:p w14:paraId="67D7A2C2" w14:textId="5EDA97D8" w:rsidR="000D4388" w:rsidRDefault="00155C23" w:rsidP="00124054">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000D4388" w:rsidRPr="00462876">
        <w:rPr>
          <w:rFonts w:ascii="Arial" w:hAnsi="Arial" w:cs="Arial"/>
          <w:b/>
          <w:bCs/>
          <w:color w:val="000000" w:themeColor="text1"/>
          <w:sz w:val="22"/>
          <w:szCs w:val="22"/>
        </w:rPr>
        <w:t>CLAÚSULA DE RESPONSABILIDAD</w:t>
      </w:r>
      <w:r w:rsidR="000D4388">
        <w:rPr>
          <w:rFonts w:ascii="Arial" w:hAnsi="Arial" w:cs="Arial"/>
          <w:color w:val="000000" w:themeColor="text1"/>
          <w:sz w:val="22"/>
          <w:szCs w:val="22"/>
        </w:rPr>
        <w:t>:</w:t>
      </w:r>
    </w:p>
    <w:p w14:paraId="356A49F1" w14:textId="77777777" w:rsidR="00155C23" w:rsidRDefault="00155C23" w:rsidP="00124054">
      <w:pPr>
        <w:tabs>
          <w:tab w:val="left" w:pos="-720"/>
        </w:tabs>
        <w:spacing w:line="240" w:lineRule="atLeast"/>
        <w:ind w:left="-567" w:right="-568"/>
        <w:jc w:val="both"/>
        <w:rPr>
          <w:rFonts w:ascii="Arial" w:hAnsi="Arial" w:cs="Arial"/>
          <w:color w:val="000000" w:themeColor="text1"/>
          <w:sz w:val="22"/>
          <w:szCs w:val="22"/>
        </w:rPr>
      </w:pPr>
    </w:p>
    <w:p w14:paraId="568BD048" w14:textId="3C1AE0AC" w:rsidR="000D4388" w:rsidRDefault="000D4388" w:rsidP="00124054">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A24AEA">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4CC231E6" w14:textId="1CE593AA" w:rsidR="000D4388" w:rsidRDefault="000D4388" w:rsidP="00124054">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155C2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10112EE" w14:textId="77777777" w:rsidR="000D4388" w:rsidRDefault="000D4388" w:rsidP="000D4388">
      <w:pPr>
        <w:tabs>
          <w:tab w:val="left" w:pos="-720"/>
        </w:tabs>
        <w:spacing w:line="240" w:lineRule="atLeast"/>
        <w:ind w:right="-568"/>
        <w:rPr>
          <w:rFonts w:ascii="Arial" w:hAnsi="Arial" w:cs="Arial"/>
          <w:b/>
          <w:bCs/>
          <w:color w:val="000000" w:themeColor="text1"/>
          <w:sz w:val="22"/>
          <w:szCs w:val="22"/>
        </w:rPr>
      </w:pPr>
    </w:p>
    <w:p w14:paraId="31400E27" w14:textId="3A112299" w:rsidR="005A7B23" w:rsidRPr="002B1E79" w:rsidRDefault="000D4388" w:rsidP="002B1E79">
      <w:pPr>
        <w:rPr>
          <w:rFonts w:ascii="Arial" w:hAnsi="Arial" w:cs="Arial"/>
          <w:b/>
          <w:sz w:val="22"/>
          <w:szCs w:val="22"/>
          <w:lang w:val="es-CO"/>
        </w:rPr>
      </w:pPr>
      <w:r>
        <w:rPr>
          <w:rFonts w:ascii="Arial" w:hAnsi="Arial" w:cs="Arial"/>
          <w:b/>
          <w:bCs/>
          <w:color w:val="000000" w:themeColor="text1"/>
          <w:sz w:val="22"/>
          <w:szCs w:val="22"/>
        </w:rPr>
        <w:t>ACTUALIZADO</w:t>
      </w:r>
      <w:r w:rsidR="004638B1">
        <w:rPr>
          <w:rFonts w:ascii="Arial" w:hAnsi="Arial" w:cs="Arial"/>
          <w:b/>
          <w:bCs/>
          <w:color w:val="000000" w:themeColor="text1"/>
          <w:sz w:val="22"/>
          <w:szCs w:val="22"/>
        </w:rPr>
        <w:t>: agosto 25 de</w:t>
      </w:r>
      <w:r w:rsidR="00652082">
        <w:rPr>
          <w:rFonts w:ascii="Arial" w:hAnsi="Arial" w:cs="Arial"/>
          <w:b/>
          <w:bCs/>
          <w:color w:val="000000" w:themeColor="text1"/>
          <w:sz w:val="22"/>
          <w:szCs w:val="22"/>
        </w:rPr>
        <w:t xml:space="preserve"> 2025</w:t>
      </w:r>
    </w:p>
    <w:sectPr w:rsidR="005A7B23" w:rsidRPr="002B1E79" w:rsidSect="0015071C">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73E40" w14:textId="77777777" w:rsidR="00EF0C48" w:rsidRDefault="00EF0C48" w:rsidP="00BF1896">
      <w:r>
        <w:separator/>
      </w:r>
    </w:p>
  </w:endnote>
  <w:endnote w:type="continuationSeparator" w:id="0">
    <w:p w14:paraId="5946E20F" w14:textId="77777777" w:rsidR="00EF0C48" w:rsidRDefault="00EF0C48"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D22E" w14:textId="77777777" w:rsidR="00BF1896" w:rsidRDefault="00BF1896">
    <w:pPr>
      <w:pStyle w:val="Footer"/>
    </w:pPr>
  </w:p>
  <w:p w14:paraId="7776F84A"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09A07" w14:textId="77777777" w:rsidR="00EF0C48" w:rsidRDefault="00EF0C48" w:rsidP="00BF1896">
      <w:r>
        <w:separator/>
      </w:r>
    </w:p>
  </w:footnote>
  <w:footnote w:type="continuationSeparator" w:id="0">
    <w:p w14:paraId="5A25A97F" w14:textId="77777777" w:rsidR="00EF0C48" w:rsidRDefault="00EF0C48"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B8F6"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06B8723A" wp14:editId="6D02DFA1">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5819A38" w14:textId="77777777" w:rsidR="00BF1896" w:rsidRDefault="00BF1896">
    <w:pPr>
      <w:pStyle w:val="Header"/>
    </w:pPr>
  </w:p>
  <w:p w14:paraId="380642EA" w14:textId="77777777" w:rsidR="00BF1896" w:rsidRDefault="00BF1896">
    <w:pPr>
      <w:pStyle w:val="Header"/>
    </w:pPr>
  </w:p>
  <w:p w14:paraId="6341EC6A" w14:textId="77777777" w:rsidR="00BF1896" w:rsidRDefault="00BF1896">
    <w:pPr>
      <w:pStyle w:val="Header"/>
    </w:pPr>
  </w:p>
  <w:p w14:paraId="73177D70" w14:textId="77777777" w:rsidR="00BF1896" w:rsidRDefault="00BF1896">
    <w:pPr>
      <w:pStyle w:val="Header"/>
    </w:pPr>
  </w:p>
  <w:p w14:paraId="67343735" w14:textId="77777777" w:rsidR="00BF1896" w:rsidRDefault="00BF1896">
    <w:pPr>
      <w:pStyle w:val="Header"/>
    </w:pPr>
  </w:p>
  <w:p w14:paraId="5936E077" w14:textId="77777777" w:rsidR="00BF1896" w:rsidRDefault="00BF1896">
    <w:pPr>
      <w:pStyle w:val="Header"/>
    </w:pPr>
  </w:p>
  <w:p w14:paraId="294E2ADF" w14:textId="77777777" w:rsidR="00BF1896" w:rsidRDefault="00BF1896">
    <w:pPr>
      <w:pStyle w:val="Header"/>
    </w:pPr>
  </w:p>
  <w:p w14:paraId="36CF673B"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A41"/>
    <w:multiLevelType w:val="hybridMultilevel"/>
    <w:tmpl w:val="0E1468B6"/>
    <w:lvl w:ilvl="0" w:tplc="0B727724">
      <w:start w:val="1"/>
      <w:numFmt w:val="bullet"/>
      <w:lvlText w:val="x"/>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64893"/>
    <w:multiLevelType w:val="hybridMultilevel"/>
    <w:tmpl w:val="F564ACF2"/>
    <w:lvl w:ilvl="0" w:tplc="0B727724">
      <w:start w:val="1"/>
      <w:numFmt w:val="bullet"/>
      <w:lvlText w:val="x"/>
      <w:lvlJc w:val="left"/>
      <w:pPr>
        <w:ind w:left="1243" w:hanging="360"/>
      </w:pPr>
      <w:rPr>
        <w:rFonts w:ascii="Arial" w:hAnsi="Arial"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49B1F75"/>
    <w:multiLevelType w:val="hybridMultilevel"/>
    <w:tmpl w:val="5268F1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422CEF"/>
    <w:multiLevelType w:val="hybridMultilevel"/>
    <w:tmpl w:val="F620DEA4"/>
    <w:lvl w:ilvl="0" w:tplc="2C0A000D">
      <w:start w:val="1"/>
      <w:numFmt w:val="bullet"/>
      <w:lvlText w:val=""/>
      <w:lvlJc w:val="left"/>
      <w:pPr>
        <w:ind w:left="1243" w:hanging="360"/>
      </w:pPr>
      <w:rPr>
        <w:rFonts w:ascii="Wingdings" w:hAnsi="Wingdings"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99820902">
    <w:abstractNumId w:val="8"/>
  </w:num>
  <w:num w:numId="2" w16cid:durableId="1451901683">
    <w:abstractNumId w:val="4"/>
  </w:num>
  <w:num w:numId="3" w16cid:durableId="900098870">
    <w:abstractNumId w:val="1"/>
  </w:num>
  <w:num w:numId="4" w16cid:durableId="1583563290">
    <w:abstractNumId w:val="6"/>
  </w:num>
  <w:num w:numId="5" w16cid:durableId="729353504">
    <w:abstractNumId w:val="2"/>
  </w:num>
  <w:num w:numId="6" w16cid:durableId="601574454">
    <w:abstractNumId w:val="7"/>
  </w:num>
  <w:num w:numId="7" w16cid:durableId="1495100698">
    <w:abstractNumId w:val="3"/>
  </w:num>
  <w:num w:numId="8" w16cid:durableId="191192009">
    <w:abstractNumId w:val="5"/>
  </w:num>
  <w:num w:numId="9" w16cid:durableId="173515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5E48"/>
    <w:rsid w:val="0003180B"/>
    <w:rsid w:val="0005512E"/>
    <w:rsid w:val="00057638"/>
    <w:rsid w:val="00064CE8"/>
    <w:rsid w:val="000704D9"/>
    <w:rsid w:val="000C7923"/>
    <w:rsid w:val="000D4388"/>
    <w:rsid w:val="000F7918"/>
    <w:rsid w:val="00121820"/>
    <w:rsid w:val="00124054"/>
    <w:rsid w:val="00130C74"/>
    <w:rsid w:val="00140B96"/>
    <w:rsid w:val="0015071C"/>
    <w:rsid w:val="00154FA2"/>
    <w:rsid w:val="00155C23"/>
    <w:rsid w:val="00164CCC"/>
    <w:rsid w:val="00190DC2"/>
    <w:rsid w:val="001A7777"/>
    <w:rsid w:val="001C7BF0"/>
    <w:rsid w:val="001F0587"/>
    <w:rsid w:val="00210598"/>
    <w:rsid w:val="00217709"/>
    <w:rsid w:val="00230E5C"/>
    <w:rsid w:val="00233DA5"/>
    <w:rsid w:val="0023691C"/>
    <w:rsid w:val="00241975"/>
    <w:rsid w:val="00245682"/>
    <w:rsid w:val="0025312F"/>
    <w:rsid w:val="00264B2E"/>
    <w:rsid w:val="00265FF8"/>
    <w:rsid w:val="00283F43"/>
    <w:rsid w:val="00285EAF"/>
    <w:rsid w:val="002A2AF2"/>
    <w:rsid w:val="002B1E79"/>
    <w:rsid w:val="002C0370"/>
    <w:rsid w:val="002E62C6"/>
    <w:rsid w:val="002E6D84"/>
    <w:rsid w:val="002F3DF3"/>
    <w:rsid w:val="00321008"/>
    <w:rsid w:val="00331058"/>
    <w:rsid w:val="00332A97"/>
    <w:rsid w:val="00364E71"/>
    <w:rsid w:val="00374B68"/>
    <w:rsid w:val="0038236E"/>
    <w:rsid w:val="00386381"/>
    <w:rsid w:val="0038750E"/>
    <w:rsid w:val="003A22E7"/>
    <w:rsid w:val="003B5D77"/>
    <w:rsid w:val="003B77FB"/>
    <w:rsid w:val="003B7BE9"/>
    <w:rsid w:val="003C3F01"/>
    <w:rsid w:val="003D57E8"/>
    <w:rsid w:val="003D7753"/>
    <w:rsid w:val="00400E28"/>
    <w:rsid w:val="0040129A"/>
    <w:rsid w:val="00404E34"/>
    <w:rsid w:val="00410B24"/>
    <w:rsid w:val="004354EF"/>
    <w:rsid w:val="00437280"/>
    <w:rsid w:val="00441748"/>
    <w:rsid w:val="0044275B"/>
    <w:rsid w:val="00462876"/>
    <w:rsid w:val="004638B1"/>
    <w:rsid w:val="00485BC1"/>
    <w:rsid w:val="0049178B"/>
    <w:rsid w:val="004B1CAA"/>
    <w:rsid w:val="004B2E52"/>
    <w:rsid w:val="004B7015"/>
    <w:rsid w:val="004C54A8"/>
    <w:rsid w:val="004C5D25"/>
    <w:rsid w:val="004C7C77"/>
    <w:rsid w:val="004D2F01"/>
    <w:rsid w:val="005233EE"/>
    <w:rsid w:val="005276B8"/>
    <w:rsid w:val="00532120"/>
    <w:rsid w:val="0053583C"/>
    <w:rsid w:val="00555FB5"/>
    <w:rsid w:val="005735D0"/>
    <w:rsid w:val="005958D3"/>
    <w:rsid w:val="005A7B23"/>
    <w:rsid w:val="005B02C4"/>
    <w:rsid w:val="005C5233"/>
    <w:rsid w:val="005D6235"/>
    <w:rsid w:val="005F4B04"/>
    <w:rsid w:val="005F782A"/>
    <w:rsid w:val="0061784A"/>
    <w:rsid w:val="00652082"/>
    <w:rsid w:val="00660290"/>
    <w:rsid w:val="006628D6"/>
    <w:rsid w:val="00685622"/>
    <w:rsid w:val="006924E4"/>
    <w:rsid w:val="00693200"/>
    <w:rsid w:val="006A2058"/>
    <w:rsid w:val="006B5E74"/>
    <w:rsid w:val="006C06BE"/>
    <w:rsid w:val="006D706B"/>
    <w:rsid w:val="006F1B63"/>
    <w:rsid w:val="00703ECF"/>
    <w:rsid w:val="00714C53"/>
    <w:rsid w:val="0071736A"/>
    <w:rsid w:val="00732B2D"/>
    <w:rsid w:val="00734B99"/>
    <w:rsid w:val="0076069E"/>
    <w:rsid w:val="00786F75"/>
    <w:rsid w:val="007B3E26"/>
    <w:rsid w:val="007D740B"/>
    <w:rsid w:val="008139D0"/>
    <w:rsid w:val="008167BE"/>
    <w:rsid w:val="00846329"/>
    <w:rsid w:val="008544F3"/>
    <w:rsid w:val="008648BF"/>
    <w:rsid w:val="008937AA"/>
    <w:rsid w:val="008E2266"/>
    <w:rsid w:val="008F3D68"/>
    <w:rsid w:val="009102A2"/>
    <w:rsid w:val="0091554F"/>
    <w:rsid w:val="009215C6"/>
    <w:rsid w:val="00936734"/>
    <w:rsid w:val="00942069"/>
    <w:rsid w:val="00950A19"/>
    <w:rsid w:val="00953F8F"/>
    <w:rsid w:val="0095495A"/>
    <w:rsid w:val="009607CE"/>
    <w:rsid w:val="009706C2"/>
    <w:rsid w:val="00975D1F"/>
    <w:rsid w:val="00997930"/>
    <w:rsid w:val="009A4171"/>
    <w:rsid w:val="009C0ACE"/>
    <w:rsid w:val="009D5E20"/>
    <w:rsid w:val="009E0A7D"/>
    <w:rsid w:val="009E1463"/>
    <w:rsid w:val="009E7381"/>
    <w:rsid w:val="009F0B2A"/>
    <w:rsid w:val="00A24AEA"/>
    <w:rsid w:val="00A440BB"/>
    <w:rsid w:val="00A56A58"/>
    <w:rsid w:val="00A76BAD"/>
    <w:rsid w:val="00AB2375"/>
    <w:rsid w:val="00B02F0B"/>
    <w:rsid w:val="00B10C41"/>
    <w:rsid w:val="00B25754"/>
    <w:rsid w:val="00B33B63"/>
    <w:rsid w:val="00B42F12"/>
    <w:rsid w:val="00B50062"/>
    <w:rsid w:val="00B524EA"/>
    <w:rsid w:val="00B53878"/>
    <w:rsid w:val="00B777F4"/>
    <w:rsid w:val="00B82B66"/>
    <w:rsid w:val="00B84200"/>
    <w:rsid w:val="00B922FB"/>
    <w:rsid w:val="00B9416B"/>
    <w:rsid w:val="00BA157E"/>
    <w:rsid w:val="00BB4A43"/>
    <w:rsid w:val="00BC4D44"/>
    <w:rsid w:val="00BF1896"/>
    <w:rsid w:val="00C01EE8"/>
    <w:rsid w:val="00C10219"/>
    <w:rsid w:val="00C35338"/>
    <w:rsid w:val="00C43FE6"/>
    <w:rsid w:val="00C472D3"/>
    <w:rsid w:val="00C55477"/>
    <w:rsid w:val="00C624D8"/>
    <w:rsid w:val="00CC29E7"/>
    <w:rsid w:val="00CF7E75"/>
    <w:rsid w:val="00D11DA9"/>
    <w:rsid w:val="00D1765C"/>
    <w:rsid w:val="00D2532F"/>
    <w:rsid w:val="00D618A8"/>
    <w:rsid w:val="00D6310C"/>
    <w:rsid w:val="00D72E0B"/>
    <w:rsid w:val="00D73529"/>
    <w:rsid w:val="00D77486"/>
    <w:rsid w:val="00D9038C"/>
    <w:rsid w:val="00D926AD"/>
    <w:rsid w:val="00DA3C1E"/>
    <w:rsid w:val="00DC14F8"/>
    <w:rsid w:val="00DC5C6C"/>
    <w:rsid w:val="00DD1DC0"/>
    <w:rsid w:val="00DF62DA"/>
    <w:rsid w:val="00E17CB6"/>
    <w:rsid w:val="00E23976"/>
    <w:rsid w:val="00E30485"/>
    <w:rsid w:val="00E52881"/>
    <w:rsid w:val="00E62022"/>
    <w:rsid w:val="00E96FFF"/>
    <w:rsid w:val="00EA7FE3"/>
    <w:rsid w:val="00EB4C14"/>
    <w:rsid w:val="00EE2555"/>
    <w:rsid w:val="00EF0C48"/>
    <w:rsid w:val="00F04A24"/>
    <w:rsid w:val="00F2010F"/>
    <w:rsid w:val="00F35BD2"/>
    <w:rsid w:val="00F451B8"/>
    <w:rsid w:val="00F61AD0"/>
    <w:rsid w:val="00F81FCE"/>
    <w:rsid w:val="00FB472E"/>
    <w:rsid w:val="00FD4B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06405"/>
  <w15:docId w15:val="{FD8F32FD-383A-4A38-84A3-E3F80156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403AB3-865A-4341-8D69-9923504A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7</cp:revision>
  <dcterms:created xsi:type="dcterms:W3CDTF">2024-11-18T20:07:00Z</dcterms:created>
  <dcterms:modified xsi:type="dcterms:W3CDTF">2025-08-27T14:27:00Z</dcterms:modified>
</cp:coreProperties>
</file>